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1AE" w:rsidRPr="007A2014" w:rsidRDefault="003C53BB" w:rsidP="00173D6B">
      <w:pPr>
        <w:pBdr>
          <w:top w:val="single" w:sz="4" w:space="1" w:color="auto"/>
          <w:left w:val="single" w:sz="4" w:space="4" w:color="auto"/>
          <w:bottom w:val="single" w:sz="4" w:space="1" w:color="auto"/>
          <w:right w:val="single" w:sz="4" w:space="4" w:color="auto"/>
        </w:pBdr>
        <w:spacing w:after="0"/>
        <w:jc w:val="center"/>
        <w:rPr>
          <w:rFonts w:ascii="Comic Sans MS" w:hAnsi="Comic Sans MS"/>
          <w:b/>
          <w:sz w:val="28"/>
          <w:szCs w:val="28"/>
        </w:rPr>
      </w:pPr>
      <w:r>
        <w:rPr>
          <w:rFonts w:ascii="Comic Sans MS" w:hAnsi="Comic Sans MS"/>
          <w:b/>
          <w:sz w:val="28"/>
          <w:szCs w:val="28"/>
        </w:rPr>
        <w:t>Comment Obélix est tombé dans la marmite du druide quand il était petit?</w:t>
      </w:r>
      <w:r w:rsidR="00596B83">
        <w:rPr>
          <w:rFonts w:ascii="Comic Sans MS" w:hAnsi="Comic Sans MS"/>
          <w:b/>
          <w:sz w:val="28"/>
          <w:szCs w:val="28"/>
        </w:rPr>
        <w:t xml:space="preserve">  (</w:t>
      </w:r>
      <w:r w:rsidR="00DE569A">
        <w:rPr>
          <w:rFonts w:ascii="Comic Sans MS" w:hAnsi="Comic Sans MS"/>
          <w:b/>
          <w:sz w:val="28"/>
          <w:szCs w:val="28"/>
        </w:rPr>
        <w:t>Questionnaire</w:t>
      </w:r>
      <w:r w:rsidR="00596B83">
        <w:rPr>
          <w:rFonts w:ascii="Comic Sans MS" w:hAnsi="Comic Sans MS"/>
          <w:b/>
          <w:sz w:val="28"/>
          <w:szCs w:val="28"/>
        </w:rPr>
        <w:t>)</w:t>
      </w:r>
    </w:p>
    <w:p w:rsidR="00173D6B" w:rsidRDefault="00173D6B" w:rsidP="00173D6B">
      <w:pPr>
        <w:pStyle w:val="Paragraphedeliste"/>
        <w:spacing w:after="0"/>
        <w:ind w:left="360"/>
        <w:rPr>
          <w:rFonts w:ascii="Comic Sans MS" w:hAnsi="Comic Sans MS"/>
        </w:rPr>
      </w:pPr>
    </w:p>
    <w:p w:rsidR="00173D6B" w:rsidRDefault="003C53BB" w:rsidP="00173D6B">
      <w:pPr>
        <w:pStyle w:val="Paragraphedeliste"/>
        <w:numPr>
          <w:ilvl w:val="0"/>
          <w:numId w:val="19"/>
        </w:numPr>
        <w:spacing w:after="0"/>
        <w:rPr>
          <w:rFonts w:ascii="Comic Sans MS" w:hAnsi="Comic Sans MS"/>
        </w:rPr>
      </w:pPr>
      <w:r>
        <w:rPr>
          <w:rFonts w:ascii="Comic Sans MS" w:hAnsi="Comic Sans MS"/>
        </w:rPr>
        <w:t xml:space="preserve">Pourquoi Astérix dit, au début de </w:t>
      </w:r>
      <w:r w:rsidR="008A10F4">
        <w:rPr>
          <w:rFonts w:ascii="Comic Sans MS" w:hAnsi="Comic Sans MS"/>
        </w:rPr>
        <w:t>l’histoire,</w:t>
      </w:r>
      <w:r>
        <w:rPr>
          <w:rFonts w:ascii="Comic Sans MS" w:hAnsi="Comic Sans MS"/>
        </w:rPr>
        <w:t xml:space="preserve"> «  C’est là que </w:t>
      </w:r>
      <w:r w:rsidR="008A10F4">
        <w:rPr>
          <w:rFonts w:ascii="Comic Sans MS" w:hAnsi="Comic Sans MS"/>
        </w:rPr>
        <w:t>j’ai</w:t>
      </w:r>
      <w:r>
        <w:rPr>
          <w:rFonts w:ascii="Comic Sans MS" w:hAnsi="Comic Sans MS"/>
        </w:rPr>
        <w:t xml:space="preserve"> </w:t>
      </w:r>
      <w:r w:rsidR="008A10F4">
        <w:rPr>
          <w:rFonts w:ascii="Comic Sans MS" w:hAnsi="Comic Sans MS"/>
        </w:rPr>
        <w:t>grandi; pas beaucoup, il est vrai. »</w:t>
      </w:r>
      <w:r w:rsidR="00173D6B">
        <w:rPr>
          <w:rFonts w:ascii="Comic Sans MS" w:hAnsi="Comic Sans MS"/>
        </w:rPr>
        <w:t xml:space="preserv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8A10F4" w:rsidP="00173D6B">
      <w:pPr>
        <w:pStyle w:val="Paragraphedeliste"/>
        <w:numPr>
          <w:ilvl w:val="0"/>
          <w:numId w:val="19"/>
        </w:numPr>
        <w:spacing w:after="0"/>
        <w:rPr>
          <w:rFonts w:ascii="Comic Sans MS" w:hAnsi="Comic Sans MS"/>
        </w:rPr>
      </w:pPr>
      <w:r>
        <w:rPr>
          <w:rFonts w:ascii="Comic Sans MS" w:hAnsi="Comic Sans MS"/>
        </w:rPr>
        <w:t>Qu’est-ce qui est surprenant dans la description que fait Astérix, de son voisin Obélix</w:t>
      </w:r>
      <w:r w:rsidR="00173D6B">
        <w:rPr>
          <w:rFonts w:ascii="Comic Sans MS" w:hAnsi="Comic Sans MS"/>
        </w:rPr>
        <w:t xml:space="preserv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8A10F4" w:rsidP="00173D6B">
      <w:pPr>
        <w:pStyle w:val="Paragraphedeliste"/>
        <w:numPr>
          <w:ilvl w:val="0"/>
          <w:numId w:val="19"/>
        </w:numPr>
        <w:spacing w:after="0"/>
        <w:rPr>
          <w:rFonts w:ascii="Comic Sans MS" w:hAnsi="Comic Sans MS"/>
        </w:rPr>
      </w:pPr>
      <w:r>
        <w:rPr>
          <w:rFonts w:ascii="Comic Sans MS" w:hAnsi="Comic Sans MS"/>
        </w:rPr>
        <w:t>Comment  nommait-on ceux qui éduquaient les enfants quand Astérix et Obélix allaient à l’école</w:t>
      </w:r>
      <w:r w:rsidR="00173D6B">
        <w:rPr>
          <w:rFonts w:ascii="Comic Sans MS" w:hAnsi="Comic Sans MS"/>
        </w:rPr>
        <w:t xml:space="preserv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8A10F4" w:rsidP="00173D6B">
      <w:pPr>
        <w:pStyle w:val="Paragraphedeliste"/>
        <w:numPr>
          <w:ilvl w:val="0"/>
          <w:numId w:val="19"/>
        </w:numPr>
        <w:spacing w:after="0"/>
        <w:rPr>
          <w:rFonts w:ascii="Comic Sans MS" w:hAnsi="Comic Sans MS"/>
        </w:rPr>
      </w:pPr>
      <w:r>
        <w:rPr>
          <w:rFonts w:ascii="Comic Sans MS" w:hAnsi="Comic Sans MS"/>
        </w:rPr>
        <w:t xml:space="preserve">Quel élément de certaines illustrations nous </w:t>
      </w:r>
      <w:r w:rsidR="007D68B4">
        <w:rPr>
          <w:rFonts w:ascii="Comic Sans MS" w:hAnsi="Comic Sans MS"/>
        </w:rPr>
        <w:t>permet</w:t>
      </w:r>
      <w:r>
        <w:rPr>
          <w:rFonts w:ascii="Comic Sans MS" w:hAnsi="Comic Sans MS"/>
        </w:rPr>
        <w:t xml:space="preserve"> d’entrevoir la relation qu’auront Obélix et </w:t>
      </w:r>
      <w:proofErr w:type="spellStart"/>
      <w:r>
        <w:rPr>
          <w:rFonts w:ascii="Comic Sans MS" w:hAnsi="Comic Sans MS"/>
        </w:rPr>
        <w:t>Idéfix</w:t>
      </w:r>
      <w:proofErr w:type="spellEnd"/>
      <w:r>
        <w:rPr>
          <w:rFonts w:ascii="Comic Sans MS" w:hAnsi="Comic Sans MS"/>
        </w:rPr>
        <w:t xml:space="preserve"> dans les prochaines aventures</w:t>
      </w:r>
      <w:r w:rsidR="00173D6B">
        <w:rPr>
          <w:rFonts w:ascii="Comic Sans MS" w:hAnsi="Comic Sans MS"/>
        </w:rPr>
        <w:t xml:space="preserv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8A10F4" w:rsidP="00173D6B">
      <w:pPr>
        <w:pStyle w:val="Paragraphedeliste"/>
        <w:numPr>
          <w:ilvl w:val="0"/>
          <w:numId w:val="19"/>
        </w:numPr>
        <w:spacing w:after="0"/>
        <w:rPr>
          <w:rFonts w:ascii="Comic Sans MS" w:hAnsi="Comic Sans MS"/>
        </w:rPr>
      </w:pPr>
      <w:r>
        <w:rPr>
          <w:rFonts w:ascii="Comic Sans MS" w:hAnsi="Comic Sans MS"/>
        </w:rPr>
        <w:t>Qui jouait le rôle du Romain pendant les batailles des petits</w:t>
      </w:r>
      <w:r w:rsidR="00173D6B" w:rsidRPr="00173D6B">
        <w:rPr>
          <w:rFonts w:ascii="Comic Sans MS" w:hAnsi="Comic Sans MS"/>
        </w:rPr>
        <w:t xml:space="preserv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Pr="00173D6B" w:rsidRDefault="00173D6B" w:rsidP="00173D6B">
      <w:pPr>
        <w:pStyle w:val="Paragraphedeliste"/>
        <w:spacing w:after="0"/>
        <w:ind w:left="360"/>
        <w:rPr>
          <w:rFonts w:ascii="Comic Sans MS" w:hAnsi="Comic Sans MS"/>
        </w:rPr>
      </w:pPr>
    </w:p>
    <w:p w:rsidR="00031C8D" w:rsidRDefault="00031C8D" w:rsidP="00031C8D">
      <w:pPr>
        <w:pStyle w:val="Paragraphedeliste"/>
        <w:spacing w:after="0"/>
        <w:ind w:left="360"/>
        <w:rPr>
          <w:rFonts w:ascii="Comic Sans MS" w:hAnsi="Comic Sans MS"/>
        </w:rPr>
      </w:pPr>
    </w:p>
    <w:p w:rsidR="00031C8D" w:rsidRDefault="00031C8D" w:rsidP="00031C8D">
      <w:pPr>
        <w:pStyle w:val="Paragraphedeliste"/>
        <w:spacing w:after="0"/>
        <w:ind w:left="360"/>
        <w:rPr>
          <w:rFonts w:ascii="Comic Sans MS" w:hAnsi="Comic Sans MS"/>
        </w:rPr>
      </w:pPr>
    </w:p>
    <w:p w:rsidR="00173D6B" w:rsidRDefault="008A10F4" w:rsidP="00173D6B">
      <w:pPr>
        <w:pStyle w:val="Paragraphedeliste"/>
        <w:numPr>
          <w:ilvl w:val="0"/>
          <w:numId w:val="19"/>
        </w:numPr>
        <w:spacing w:after="0"/>
        <w:rPr>
          <w:rFonts w:ascii="Comic Sans MS" w:hAnsi="Comic Sans MS"/>
        </w:rPr>
      </w:pPr>
      <w:r>
        <w:rPr>
          <w:rFonts w:ascii="Comic Sans MS" w:hAnsi="Comic Sans MS"/>
        </w:rPr>
        <w:lastRenderedPageBreak/>
        <w:t>Qui a donné à Obélix l’idée de prendre un peu de potion magique</w:t>
      </w:r>
      <w:r w:rsidR="00173D6B">
        <w:rPr>
          <w:rFonts w:ascii="Comic Sans MS" w:hAnsi="Comic Sans MS"/>
        </w:rPr>
        <w:t xml:space="preserv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173D6B" w:rsidP="00173D6B">
      <w:pPr>
        <w:pStyle w:val="Paragraphedeliste"/>
        <w:spacing w:after="0"/>
        <w:ind w:left="360"/>
        <w:rPr>
          <w:rFonts w:ascii="Comic Sans MS" w:hAnsi="Comic Sans MS"/>
        </w:rPr>
      </w:pPr>
    </w:p>
    <w:p w:rsidR="00173D6B" w:rsidRDefault="008A10F4" w:rsidP="00173D6B">
      <w:pPr>
        <w:pStyle w:val="Paragraphedeliste"/>
        <w:numPr>
          <w:ilvl w:val="0"/>
          <w:numId w:val="19"/>
        </w:numPr>
        <w:spacing w:after="0"/>
        <w:rPr>
          <w:rFonts w:ascii="Comic Sans MS" w:hAnsi="Comic Sans MS"/>
        </w:rPr>
      </w:pPr>
      <w:r>
        <w:rPr>
          <w:rFonts w:ascii="Comic Sans MS" w:hAnsi="Comic Sans MS"/>
        </w:rPr>
        <w:t>Quel personnage dit : « On collectionne les casques romains de père en fils dans la famille! »</w:t>
      </w:r>
      <w:r w:rsidR="00173D6B">
        <w:rPr>
          <w:rFonts w:ascii="Comic Sans MS" w:hAnsi="Comic Sans MS"/>
        </w:rPr>
        <w:t xml:space="preserve"> ?</w:t>
      </w:r>
      <w:r>
        <w:rPr>
          <w:rFonts w:ascii="Comic Sans MS" w:hAnsi="Comic Sans MS"/>
        </w:rPr>
        <w:t xml:space="preserve">  Servez-vous des indices visuels et de ce que vous connaissez de la série.</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8A10F4" w:rsidP="00173D6B">
      <w:pPr>
        <w:pStyle w:val="Paragraphedeliste"/>
        <w:numPr>
          <w:ilvl w:val="0"/>
          <w:numId w:val="19"/>
        </w:numPr>
        <w:spacing w:after="0"/>
        <w:rPr>
          <w:rFonts w:ascii="Comic Sans MS" w:hAnsi="Comic Sans MS"/>
        </w:rPr>
      </w:pPr>
      <w:r>
        <w:rPr>
          <w:rFonts w:ascii="Comic Sans MS" w:hAnsi="Comic Sans MS"/>
        </w:rPr>
        <w:t xml:space="preserve">À la page 6, nous pouvons voir une carte gravée sur une pierre, selon vous, elle représente quel endroit </w:t>
      </w:r>
      <w:r w:rsidR="00173D6B">
        <w:rPr>
          <w:rFonts w:ascii="Comic Sans MS" w:hAnsi="Comic Sans MS"/>
        </w:rPr>
        <w:t>?</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173D6B" w:rsidRDefault="008A10F4" w:rsidP="00173D6B">
      <w:pPr>
        <w:pStyle w:val="Paragraphedeliste"/>
        <w:numPr>
          <w:ilvl w:val="0"/>
          <w:numId w:val="19"/>
        </w:numPr>
        <w:spacing w:after="0"/>
        <w:rPr>
          <w:rFonts w:ascii="Comic Sans MS" w:hAnsi="Comic Sans MS"/>
        </w:rPr>
      </w:pPr>
      <w:r>
        <w:rPr>
          <w:rFonts w:ascii="Comic Sans MS" w:hAnsi="Comic Sans MS"/>
        </w:rPr>
        <w:t>Pourquoi, à la fin de l’histoire, on peut lire « FIN » … et commencement</w:t>
      </w:r>
      <w:r w:rsidR="00173D6B">
        <w:rPr>
          <w:rFonts w:ascii="Comic Sans MS" w:hAnsi="Comic Sans MS"/>
        </w:rPr>
        <w:t xml:space="preserv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Default="00173D6B" w:rsidP="00173D6B">
      <w:pPr>
        <w:pStyle w:val="Paragraphedeliste"/>
        <w:spacing w:after="0"/>
        <w:ind w:left="360"/>
        <w:rPr>
          <w:rFonts w:ascii="Comic Sans MS" w:hAnsi="Comic Sans MS"/>
        </w:rPr>
      </w:pPr>
    </w:p>
    <w:p w:rsidR="002A51AE" w:rsidRDefault="008A10F4" w:rsidP="00173D6B">
      <w:pPr>
        <w:pStyle w:val="Paragraphedeliste"/>
        <w:numPr>
          <w:ilvl w:val="0"/>
          <w:numId w:val="19"/>
        </w:numPr>
        <w:spacing w:after="0"/>
        <w:rPr>
          <w:rFonts w:ascii="Comic Sans MS" w:hAnsi="Comic Sans MS"/>
        </w:rPr>
      </w:pPr>
      <w:r>
        <w:rPr>
          <w:rFonts w:ascii="Comic Sans MS" w:hAnsi="Comic Sans MS"/>
        </w:rPr>
        <w:t>Dans le texte aux lecteurs, Uderzo nous explique qu’à l’origine, il n’avait fait que deux illustrations pour la parution de l’histoire dans le journal PILOTE.  Pouvez-vous trouver quelles sont-elles</w:t>
      </w:r>
      <w:r w:rsidR="002A51AE" w:rsidRPr="00173D6B">
        <w:rPr>
          <w:rFonts w:ascii="Comic Sans MS" w:hAnsi="Comic Sans MS"/>
        </w:rPr>
        <w:t xml:space="preserve"> ?</w:t>
      </w:r>
    </w:p>
    <w:p w:rsidR="00173D6B" w:rsidRDefault="00173D6B" w:rsidP="00173D6B">
      <w:pPr>
        <w:pStyle w:val="Paragraphedeliste"/>
        <w:ind w:left="360"/>
        <w:rPr>
          <w:rFonts w:ascii="Comic Sans MS" w:hAnsi="Comic Sans MS"/>
          <w:sz w:val="24"/>
        </w:rPr>
      </w:pPr>
      <w:r w:rsidRPr="00D97F07">
        <w:rPr>
          <w:rFonts w:ascii="Comic Sans MS" w:hAnsi="Comic Sans MS"/>
          <w:sz w:val="24"/>
        </w:rPr>
        <w:t>____________________________________________________________________________________________________________________________________________________________</w:t>
      </w:r>
      <w:r>
        <w:rPr>
          <w:rFonts w:ascii="Comic Sans MS" w:hAnsi="Comic Sans MS"/>
          <w:sz w:val="24"/>
        </w:rPr>
        <w:t>_________</w:t>
      </w:r>
    </w:p>
    <w:p w:rsidR="00173D6B" w:rsidRPr="00173D6B" w:rsidRDefault="00173D6B" w:rsidP="00173D6B">
      <w:pPr>
        <w:pStyle w:val="Paragraphedeliste"/>
        <w:spacing w:after="0"/>
        <w:ind w:left="360"/>
        <w:rPr>
          <w:rFonts w:ascii="Comic Sans MS" w:hAnsi="Comic Sans MS"/>
        </w:rPr>
      </w:pPr>
    </w:p>
    <w:p w:rsidR="003F59EC" w:rsidRDefault="003F59EC" w:rsidP="003F59EC">
      <w:pPr>
        <w:pStyle w:val="Paragraphedeliste"/>
        <w:ind w:left="360"/>
        <w:rPr>
          <w:rFonts w:ascii="Comic Sans MS" w:hAnsi="Comic Sans MS"/>
          <w:sz w:val="24"/>
        </w:rPr>
      </w:pPr>
    </w:p>
    <w:p w:rsidR="00173D6B" w:rsidRDefault="00173D6B" w:rsidP="003F59EC">
      <w:pPr>
        <w:pStyle w:val="Paragraphedeliste"/>
        <w:ind w:left="360"/>
        <w:rPr>
          <w:rFonts w:ascii="Comic Sans MS" w:hAnsi="Comic Sans MS"/>
          <w:sz w:val="24"/>
        </w:rPr>
      </w:pPr>
    </w:p>
    <w:p w:rsidR="00173D6B" w:rsidRPr="008A10F4" w:rsidRDefault="00173D6B" w:rsidP="008A10F4">
      <w:pPr>
        <w:rPr>
          <w:rFonts w:ascii="Comic Sans MS" w:hAnsi="Comic Sans MS"/>
          <w:sz w:val="24"/>
        </w:rPr>
      </w:pPr>
      <w:bookmarkStart w:id="0" w:name="_GoBack"/>
      <w:bookmarkEnd w:id="0"/>
    </w:p>
    <w:p w:rsidR="00173D6B" w:rsidRPr="007A2014" w:rsidRDefault="008A10F4" w:rsidP="00173D6B">
      <w:pPr>
        <w:pBdr>
          <w:top w:val="single" w:sz="4" w:space="1" w:color="auto"/>
          <w:left w:val="single" w:sz="4" w:space="4" w:color="auto"/>
          <w:bottom w:val="single" w:sz="4" w:space="1" w:color="auto"/>
          <w:right w:val="single" w:sz="4" w:space="4" w:color="auto"/>
        </w:pBdr>
        <w:spacing w:after="0"/>
        <w:jc w:val="center"/>
        <w:rPr>
          <w:rFonts w:ascii="Comic Sans MS" w:hAnsi="Comic Sans MS"/>
          <w:b/>
          <w:sz w:val="28"/>
          <w:szCs w:val="28"/>
        </w:rPr>
      </w:pPr>
      <w:r w:rsidRPr="008A10F4">
        <w:rPr>
          <w:rFonts w:ascii="Comic Sans MS" w:hAnsi="Comic Sans MS"/>
          <w:b/>
          <w:sz w:val="28"/>
          <w:szCs w:val="28"/>
        </w:rPr>
        <w:lastRenderedPageBreak/>
        <w:t xml:space="preserve">Comment Obélix est tombé dans la marmite du druide quand il était petit?  </w:t>
      </w:r>
      <w:r w:rsidR="00596B83">
        <w:rPr>
          <w:rFonts w:ascii="Comic Sans MS" w:hAnsi="Comic Sans MS"/>
          <w:b/>
          <w:sz w:val="28"/>
          <w:szCs w:val="28"/>
        </w:rPr>
        <w:t>(réponses)</w:t>
      </w:r>
    </w:p>
    <w:p w:rsidR="00DE569A" w:rsidRDefault="00DE569A" w:rsidP="00173D6B">
      <w:pPr>
        <w:pStyle w:val="Paragraphedeliste"/>
        <w:spacing w:after="0"/>
        <w:ind w:left="360"/>
        <w:rPr>
          <w:rFonts w:ascii="Comic Sans MS" w:hAnsi="Comic Sans MS"/>
          <w:i/>
        </w:rPr>
      </w:pPr>
    </w:p>
    <w:p w:rsidR="00173D6B" w:rsidRPr="00DE569A" w:rsidRDefault="009C48A2" w:rsidP="00173D6B">
      <w:pPr>
        <w:pStyle w:val="Paragraphedeliste"/>
        <w:spacing w:after="0"/>
        <w:ind w:left="360"/>
        <w:rPr>
          <w:rFonts w:ascii="Comic Sans MS" w:hAnsi="Comic Sans MS"/>
          <w:i/>
        </w:rPr>
      </w:pPr>
      <w:r w:rsidRPr="00DE569A">
        <w:rPr>
          <w:rFonts w:ascii="Comic Sans MS" w:hAnsi="Comic Sans MS"/>
          <w:i/>
        </w:rPr>
        <w:t>Il est à noter que nous avons paginé le livre pour vous permettre de mieux retrouver les différentes réponses.  La page 1 est celle qui suit immédiatement la page titre.</w:t>
      </w:r>
    </w:p>
    <w:p w:rsidR="009C48A2" w:rsidRDefault="009C48A2" w:rsidP="00173D6B">
      <w:pPr>
        <w:pStyle w:val="Paragraphedeliste"/>
        <w:spacing w:after="0"/>
        <w:ind w:left="360"/>
        <w:rPr>
          <w:rFonts w:ascii="Comic Sans MS" w:hAnsi="Comic Sans MS"/>
        </w:rPr>
      </w:pPr>
    </w:p>
    <w:p w:rsidR="008A10F4" w:rsidRDefault="008A10F4" w:rsidP="008A10F4">
      <w:pPr>
        <w:pStyle w:val="Paragraphedeliste"/>
        <w:numPr>
          <w:ilvl w:val="0"/>
          <w:numId w:val="22"/>
        </w:numPr>
        <w:spacing w:after="0"/>
        <w:rPr>
          <w:rFonts w:ascii="Comic Sans MS" w:hAnsi="Comic Sans MS"/>
        </w:rPr>
      </w:pPr>
      <w:r>
        <w:rPr>
          <w:rFonts w:ascii="Comic Sans MS" w:hAnsi="Comic Sans MS"/>
        </w:rPr>
        <w:t>Pourquoi Astérix dit, au début de l’histoire, «  C’est là que j’ai grandi; pas beaucoup, il est vrai. » ?</w:t>
      </w:r>
    </w:p>
    <w:p w:rsidR="007D68B4" w:rsidRDefault="008A10F4" w:rsidP="007D68B4">
      <w:pPr>
        <w:pStyle w:val="Paragraphedeliste"/>
        <w:spacing w:after="0"/>
        <w:ind w:left="360"/>
        <w:rPr>
          <w:rFonts w:ascii="Comic Sans MS" w:hAnsi="Comic Sans MS"/>
          <w:b/>
        </w:rPr>
      </w:pPr>
      <w:r>
        <w:rPr>
          <w:rFonts w:ascii="Comic Sans MS" w:hAnsi="Comic Sans MS"/>
          <w:b/>
        </w:rPr>
        <w:t xml:space="preserve">Car il est </w:t>
      </w:r>
      <w:r w:rsidR="003124F1">
        <w:rPr>
          <w:rFonts w:ascii="Comic Sans MS" w:hAnsi="Comic Sans MS"/>
          <w:b/>
        </w:rPr>
        <w:t>considéré</w:t>
      </w:r>
      <w:r>
        <w:rPr>
          <w:rFonts w:ascii="Comic Sans MS" w:hAnsi="Comic Sans MS"/>
          <w:b/>
        </w:rPr>
        <w:t xml:space="preserve"> petit pour un homme adulte.</w:t>
      </w:r>
    </w:p>
    <w:p w:rsidR="007D68B4" w:rsidRDefault="007D68B4" w:rsidP="007D68B4">
      <w:pPr>
        <w:pStyle w:val="Paragraphedeliste"/>
        <w:spacing w:after="0"/>
        <w:ind w:left="360"/>
        <w:rPr>
          <w:rFonts w:ascii="Comic Sans MS" w:hAnsi="Comic Sans MS"/>
        </w:rPr>
      </w:pPr>
    </w:p>
    <w:p w:rsidR="007D68B4" w:rsidRDefault="007D68B4" w:rsidP="007D68B4">
      <w:pPr>
        <w:pStyle w:val="Paragraphedeliste"/>
        <w:numPr>
          <w:ilvl w:val="0"/>
          <w:numId w:val="22"/>
        </w:numPr>
        <w:spacing w:after="0"/>
        <w:rPr>
          <w:rFonts w:ascii="Comic Sans MS" w:hAnsi="Comic Sans MS"/>
        </w:rPr>
      </w:pPr>
      <w:r>
        <w:rPr>
          <w:rFonts w:ascii="Comic Sans MS" w:hAnsi="Comic Sans MS"/>
        </w:rPr>
        <w:t xml:space="preserve">Qu’est-ce qui est surprenant dans </w:t>
      </w:r>
      <w:r w:rsidR="008F485E">
        <w:rPr>
          <w:rFonts w:ascii="Comic Sans MS" w:hAnsi="Comic Sans MS"/>
        </w:rPr>
        <w:t>la description que fait Astérix</w:t>
      </w:r>
      <w:r>
        <w:rPr>
          <w:rFonts w:ascii="Comic Sans MS" w:hAnsi="Comic Sans MS"/>
        </w:rPr>
        <w:t xml:space="preserve"> de son voisin Obélix ?</w:t>
      </w:r>
    </w:p>
    <w:p w:rsidR="00173D6B" w:rsidRPr="007D68B4" w:rsidRDefault="007D68B4" w:rsidP="007D68B4">
      <w:pPr>
        <w:spacing w:after="0"/>
        <w:ind w:firstLine="360"/>
        <w:rPr>
          <w:rFonts w:ascii="Comic Sans MS" w:hAnsi="Comic Sans MS"/>
          <w:b/>
        </w:rPr>
      </w:pPr>
      <w:r w:rsidRPr="007D68B4">
        <w:rPr>
          <w:rFonts w:ascii="Comic Sans MS" w:hAnsi="Comic Sans MS"/>
          <w:b/>
        </w:rPr>
        <w:t>p.3  Obélix n’aimait pas se battre, il était un peu mou.</w:t>
      </w:r>
    </w:p>
    <w:p w:rsidR="00173D6B" w:rsidRDefault="00173D6B" w:rsidP="00173D6B">
      <w:pPr>
        <w:pStyle w:val="Paragraphedeliste"/>
        <w:spacing w:after="0"/>
        <w:ind w:left="360"/>
        <w:rPr>
          <w:rFonts w:ascii="Comic Sans MS" w:hAnsi="Comic Sans MS"/>
        </w:rPr>
      </w:pPr>
    </w:p>
    <w:p w:rsidR="007D68B4" w:rsidRDefault="007D68B4" w:rsidP="007D68B4">
      <w:pPr>
        <w:pStyle w:val="Paragraphedeliste"/>
        <w:numPr>
          <w:ilvl w:val="0"/>
          <w:numId w:val="22"/>
        </w:numPr>
        <w:spacing w:after="0"/>
        <w:rPr>
          <w:rFonts w:ascii="Comic Sans MS" w:hAnsi="Comic Sans MS"/>
        </w:rPr>
      </w:pPr>
      <w:r>
        <w:rPr>
          <w:rFonts w:ascii="Comic Sans MS" w:hAnsi="Comic Sans MS"/>
        </w:rPr>
        <w:t>Comment  nommait-on ceux qui éduquaient les enfants quand Astérix et Obélix allaient à l’école ?</w:t>
      </w:r>
    </w:p>
    <w:p w:rsidR="00173D6B" w:rsidRDefault="007D68B4" w:rsidP="00173D6B">
      <w:pPr>
        <w:pStyle w:val="Paragraphedeliste"/>
        <w:spacing w:after="0"/>
        <w:ind w:left="360"/>
        <w:rPr>
          <w:rFonts w:ascii="Comic Sans MS" w:hAnsi="Comic Sans MS"/>
          <w:b/>
        </w:rPr>
      </w:pPr>
      <w:r>
        <w:rPr>
          <w:rFonts w:ascii="Comic Sans MS" w:hAnsi="Comic Sans MS"/>
          <w:b/>
        </w:rPr>
        <w:t>p.5  On les nommait les druides eubages.</w:t>
      </w:r>
    </w:p>
    <w:p w:rsidR="007D68B4" w:rsidRPr="007D68B4" w:rsidRDefault="007D68B4" w:rsidP="00173D6B">
      <w:pPr>
        <w:pStyle w:val="Paragraphedeliste"/>
        <w:spacing w:after="0"/>
        <w:ind w:left="360"/>
        <w:rPr>
          <w:rFonts w:ascii="Comic Sans MS" w:hAnsi="Comic Sans MS"/>
          <w:b/>
          <w:sz w:val="18"/>
        </w:rPr>
      </w:pPr>
      <w:r>
        <w:rPr>
          <w:rFonts w:ascii="Comic Sans MS" w:hAnsi="Comic Sans MS"/>
          <w:b/>
          <w:sz w:val="18"/>
        </w:rPr>
        <w:t xml:space="preserve">Eubage : </w:t>
      </w:r>
      <w:r w:rsidRPr="007D68B4">
        <w:rPr>
          <w:rFonts w:ascii="Comic Sans MS" w:hAnsi="Comic Sans MS"/>
          <w:b/>
          <w:sz w:val="18"/>
        </w:rPr>
        <w:t xml:space="preserve">Chez les Gaulois, prêtre </w:t>
      </w:r>
      <w:r w:rsidR="009C48A2" w:rsidRPr="007D68B4">
        <w:rPr>
          <w:rFonts w:ascii="Comic Sans MS" w:hAnsi="Comic Sans MS"/>
          <w:b/>
          <w:sz w:val="18"/>
        </w:rPr>
        <w:t>d</w:t>
      </w:r>
      <w:r w:rsidR="009C48A2" w:rsidRPr="007D68B4">
        <w:rPr>
          <w:rFonts w:ascii="Times New Roman" w:hAnsi="Times New Roman" w:cs="Times New Roman"/>
          <w:b/>
          <w:sz w:val="18"/>
        </w:rPr>
        <w:t>’</w:t>
      </w:r>
      <w:r w:rsidR="009C48A2" w:rsidRPr="007D68B4">
        <w:rPr>
          <w:rFonts w:ascii="Comic Sans MS" w:hAnsi="Comic Sans MS"/>
          <w:b/>
          <w:sz w:val="18"/>
        </w:rPr>
        <w:t>une</w:t>
      </w:r>
      <w:r w:rsidRPr="007D68B4">
        <w:rPr>
          <w:rFonts w:ascii="Comic Sans MS" w:hAnsi="Comic Sans MS"/>
          <w:b/>
          <w:sz w:val="18"/>
        </w:rPr>
        <w:t xml:space="preserve"> classe interm</w:t>
      </w:r>
      <w:r w:rsidRPr="007D68B4">
        <w:rPr>
          <w:rFonts w:ascii="Comic Sans MS" w:hAnsi="Comic Sans MS" w:cs="Comic Sans MS"/>
          <w:b/>
          <w:sz w:val="18"/>
        </w:rPr>
        <w:t>é</w:t>
      </w:r>
      <w:r w:rsidRPr="007D68B4">
        <w:rPr>
          <w:rFonts w:ascii="Comic Sans MS" w:hAnsi="Comic Sans MS"/>
          <w:b/>
          <w:sz w:val="18"/>
        </w:rPr>
        <w:t xml:space="preserve">diaire entre celle des druides et celle des bardes, dont la principale occupation </w:t>
      </w:r>
      <w:r w:rsidRPr="007D68B4">
        <w:rPr>
          <w:rFonts w:ascii="Comic Sans MS" w:hAnsi="Comic Sans MS" w:cs="Comic Sans MS"/>
          <w:b/>
          <w:sz w:val="18"/>
        </w:rPr>
        <w:t>é</w:t>
      </w:r>
      <w:r w:rsidRPr="007D68B4">
        <w:rPr>
          <w:rFonts w:ascii="Comic Sans MS" w:hAnsi="Comic Sans MS"/>
          <w:b/>
          <w:sz w:val="18"/>
        </w:rPr>
        <w:t xml:space="preserve">tait </w:t>
      </w:r>
      <w:r w:rsidR="009C48A2" w:rsidRPr="007D68B4">
        <w:rPr>
          <w:rFonts w:ascii="Comic Sans MS" w:hAnsi="Comic Sans MS"/>
          <w:b/>
          <w:sz w:val="18"/>
        </w:rPr>
        <w:t>l</w:t>
      </w:r>
      <w:r w:rsidR="009C48A2" w:rsidRPr="007D68B4">
        <w:rPr>
          <w:rFonts w:ascii="Times New Roman" w:hAnsi="Times New Roman" w:cs="Times New Roman"/>
          <w:b/>
          <w:sz w:val="18"/>
        </w:rPr>
        <w:t>’</w:t>
      </w:r>
      <w:r w:rsidR="009C48A2" w:rsidRPr="007D68B4">
        <w:rPr>
          <w:rFonts w:ascii="Comic Sans MS" w:hAnsi="Comic Sans MS" w:cs="Comic Sans MS"/>
          <w:b/>
          <w:sz w:val="18"/>
        </w:rPr>
        <w:t>é</w:t>
      </w:r>
      <w:r w:rsidR="009C48A2" w:rsidRPr="007D68B4">
        <w:rPr>
          <w:rFonts w:ascii="Comic Sans MS" w:hAnsi="Comic Sans MS"/>
          <w:b/>
          <w:sz w:val="18"/>
        </w:rPr>
        <w:t>tude</w:t>
      </w:r>
      <w:r w:rsidRPr="007D68B4">
        <w:rPr>
          <w:rFonts w:ascii="Comic Sans MS" w:hAnsi="Comic Sans MS"/>
          <w:b/>
          <w:sz w:val="18"/>
        </w:rPr>
        <w:t xml:space="preserve"> de </w:t>
      </w:r>
      <w:r w:rsidR="009C48A2" w:rsidRPr="007D68B4">
        <w:rPr>
          <w:rFonts w:ascii="Comic Sans MS" w:hAnsi="Comic Sans MS"/>
          <w:b/>
          <w:sz w:val="18"/>
        </w:rPr>
        <w:t>l</w:t>
      </w:r>
      <w:r w:rsidR="009C48A2" w:rsidRPr="007D68B4">
        <w:rPr>
          <w:rFonts w:ascii="Times New Roman" w:hAnsi="Times New Roman" w:cs="Times New Roman"/>
          <w:b/>
          <w:sz w:val="18"/>
        </w:rPr>
        <w:t>’</w:t>
      </w:r>
      <w:r w:rsidR="009C48A2" w:rsidRPr="007D68B4">
        <w:rPr>
          <w:rFonts w:ascii="Comic Sans MS" w:hAnsi="Comic Sans MS"/>
          <w:b/>
          <w:sz w:val="18"/>
        </w:rPr>
        <w:t>astronomie</w:t>
      </w:r>
      <w:r w:rsidRPr="007D68B4">
        <w:rPr>
          <w:rFonts w:ascii="Comic Sans MS" w:hAnsi="Comic Sans MS"/>
          <w:b/>
          <w:sz w:val="18"/>
        </w:rPr>
        <w:t>, des sciences naturelles et de la divination.</w:t>
      </w:r>
    </w:p>
    <w:p w:rsidR="00173D6B" w:rsidRDefault="00173D6B" w:rsidP="00173D6B">
      <w:pPr>
        <w:pStyle w:val="Paragraphedeliste"/>
        <w:spacing w:after="0"/>
        <w:ind w:left="360"/>
        <w:rPr>
          <w:rFonts w:ascii="Comic Sans MS" w:hAnsi="Comic Sans MS"/>
        </w:rPr>
      </w:pPr>
    </w:p>
    <w:p w:rsidR="007D68B4" w:rsidRDefault="007D68B4" w:rsidP="007D68B4">
      <w:pPr>
        <w:pStyle w:val="Paragraphedeliste"/>
        <w:numPr>
          <w:ilvl w:val="0"/>
          <w:numId w:val="22"/>
        </w:numPr>
        <w:spacing w:after="0"/>
        <w:rPr>
          <w:rFonts w:ascii="Comic Sans MS" w:hAnsi="Comic Sans MS"/>
        </w:rPr>
      </w:pPr>
      <w:r>
        <w:rPr>
          <w:rFonts w:ascii="Comic Sans MS" w:hAnsi="Comic Sans MS"/>
        </w:rPr>
        <w:t xml:space="preserve">Quel élément de certaines illustrations nous permet d’entrevoir la relation qu’auront Obélix et </w:t>
      </w:r>
      <w:proofErr w:type="spellStart"/>
      <w:r>
        <w:rPr>
          <w:rFonts w:ascii="Comic Sans MS" w:hAnsi="Comic Sans MS"/>
        </w:rPr>
        <w:t>Idéfix</w:t>
      </w:r>
      <w:proofErr w:type="spellEnd"/>
      <w:r>
        <w:rPr>
          <w:rFonts w:ascii="Comic Sans MS" w:hAnsi="Comic Sans MS"/>
        </w:rPr>
        <w:t xml:space="preserve"> dans les prochaines aventures ?</w:t>
      </w:r>
    </w:p>
    <w:p w:rsidR="00173D6B" w:rsidRPr="007D68B4" w:rsidRDefault="008F485E" w:rsidP="00173D6B">
      <w:pPr>
        <w:pStyle w:val="Paragraphedeliste"/>
        <w:spacing w:after="0"/>
        <w:ind w:left="360"/>
        <w:rPr>
          <w:rFonts w:ascii="Comic Sans MS" w:hAnsi="Comic Sans MS"/>
          <w:b/>
        </w:rPr>
      </w:pPr>
      <w:proofErr w:type="gramStart"/>
      <w:r>
        <w:rPr>
          <w:rFonts w:ascii="Comic Sans MS" w:hAnsi="Comic Sans MS"/>
          <w:b/>
        </w:rPr>
        <w:t>p.7-</w:t>
      </w:r>
      <w:proofErr w:type="gramEnd"/>
      <w:r w:rsidR="007D68B4" w:rsidRPr="007D68B4">
        <w:rPr>
          <w:rFonts w:ascii="Comic Sans MS" w:hAnsi="Comic Sans MS"/>
          <w:b/>
        </w:rPr>
        <w:t xml:space="preserve">8 et autres… Nous pouvons voir Obélix qui tient la corde d’un jouet </w:t>
      </w:r>
      <w:r w:rsidR="009C48A2">
        <w:rPr>
          <w:rFonts w:ascii="Comic Sans MS" w:hAnsi="Comic Sans MS"/>
          <w:b/>
        </w:rPr>
        <w:t xml:space="preserve">représentant un petit </w:t>
      </w:r>
      <w:r w:rsidR="007D68B4" w:rsidRPr="007D68B4">
        <w:rPr>
          <w:rFonts w:ascii="Comic Sans MS" w:hAnsi="Comic Sans MS"/>
          <w:b/>
        </w:rPr>
        <w:t>chien blanc.</w:t>
      </w:r>
    </w:p>
    <w:p w:rsidR="007D68B4" w:rsidRDefault="007D68B4" w:rsidP="007D68B4">
      <w:pPr>
        <w:pStyle w:val="Paragraphedeliste"/>
        <w:spacing w:after="0"/>
        <w:ind w:left="360"/>
        <w:rPr>
          <w:rFonts w:ascii="Comic Sans MS" w:hAnsi="Comic Sans MS"/>
        </w:rPr>
      </w:pPr>
    </w:p>
    <w:p w:rsidR="007D68B4" w:rsidRDefault="007D68B4" w:rsidP="007D68B4">
      <w:pPr>
        <w:pStyle w:val="Paragraphedeliste"/>
        <w:numPr>
          <w:ilvl w:val="0"/>
          <w:numId w:val="22"/>
        </w:numPr>
        <w:spacing w:after="0"/>
        <w:rPr>
          <w:rFonts w:ascii="Comic Sans MS" w:hAnsi="Comic Sans MS"/>
        </w:rPr>
      </w:pPr>
      <w:r>
        <w:rPr>
          <w:rFonts w:ascii="Comic Sans MS" w:hAnsi="Comic Sans MS"/>
        </w:rPr>
        <w:t>Qui jouait le rôle du Romain pendant les batailles des petits</w:t>
      </w:r>
      <w:r w:rsidRPr="00173D6B">
        <w:rPr>
          <w:rFonts w:ascii="Comic Sans MS" w:hAnsi="Comic Sans MS"/>
        </w:rPr>
        <w:t xml:space="preserve"> ?</w:t>
      </w:r>
    </w:p>
    <w:p w:rsidR="00173D6B" w:rsidRDefault="00173D6B" w:rsidP="00173D6B">
      <w:pPr>
        <w:pStyle w:val="Paragraphedeliste"/>
        <w:spacing w:after="0"/>
        <w:ind w:left="360"/>
        <w:rPr>
          <w:rFonts w:ascii="Comic Sans MS" w:hAnsi="Comic Sans MS"/>
          <w:b/>
        </w:rPr>
      </w:pPr>
      <w:r w:rsidRPr="00173D6B">
        <w:rPr>
          <w:rFonts w:ascii="Comic Sans MS" w:hAnsi="Comic Sans MS"/>
          <w:b/>
        </w:rPr>
        <w:t>p.</w:t>
      </w:r>
      <w:r w:rsidR="007D68B4">
        <w:rPr>
          <w:rFonts w:ascii="Comic Sans MS" w:hAnsi="Comic Sans MS"/>
          <w:b/>
        </w:rPr>
        <w:t>13  C’est Obélix qui jouait ce rôle.</w:t>
      </w:r>
    </w:p>
    <w:p w:rsidR="0079540E" w:rsidRDefault="0079540E" w:rsidP="00173D6B">
      <w:pPr>
        <w:pStyle w:val="Paragraphedeliste"/>
        <w:spacing w:after="0"/>
        <w:ind w:left="360"/>
        <w:rPr>
          <w:rFonts w:ascii="Comic Sans MS" w:hAnsi="Comic Sans MS"/>
          <w:b/>
        </w:rPr>
      </w:pPr>
    </w:p>
    <w:p w:rsidR="007D68B4" w:rsidRDefault="007D68B4" w:rsidP="007D68B4">
      <w:pPr>
        <w:pStyle w:val="Paragraphedeliste"/>
        <w:numPr>
          <w:ilvl w:val="0"/>
          <w:numId w:val="22"/>
        </w:numPr>
        <w:spacing w:after="0"/>
        <w:rPr>
          <w:rFonts w:ascii="Comic Sans MS" w:hAnsi="Comic Sans MS"/>
        </w:rPr>
      </w:pPr>
      <w:r>
        <w:rPr>
          <w:rFonts w:ascii="Comic Sans MS" w:hAnsi="Comic Sans MS"/>
        </w:rPr>
        <w:t>Qui a donné à Obélix l’idée de prendre un peu de potion magique ?</w:t>
      </w:r>
    </w:p>
    <w:p w:rsidR="00173D6B" w:rsidRPr="0079540E" w:rsidRDefault="007D68B4" w:rsidP="0079540E">
      <w:pPr>
        <w:pStyle w:val="Paragraphedeliste"/>
        <w:spacing w:after="0"/>
        <w:ind w:left="360"/>
        <w:rPr>
          <w:rFonts w:ascii="Comic Sans MS" w:hAnsi="Comic Sans MS"/>
          <w:b/>
        </w:rPr>
      </w:pPr>
      <w:r>
        <w:rPr>
          <w:rFonts w:ascii="Comic Sans MS" w:hAnsi="Comic Sans MS"/>
          <w:b/>
        </w:rPr>
        <w:t>p.14  C’est Astérix qui lui a fait cette proposition.</w:t>
      </w:r>
    </w:p>
    <w:p w:rsidR="00D968BB" w:rsidRPr="007D68B4" w:rsidRDefault="00D968BB" w:rsidP="007D68B4">
      <w:pPr>
        <w:spacing w:after="0"/>
        <w:rPr>
          <w:rFonts w:ascii="Comic Sans MS" w:hAnsi="Comic Sans MS"/>
          <w:b/>
          <w:sz w:val="14"/>
        </w:rPr>
      </w:pPr>
    </w:p>
    <w:p w:rsidR="00DE569A" w:rsidRDefault="00DE569A" w:rsidP="00DE569A">
      <w:pPr>
        <w:pStyle w:val="Paragraphedeliste"/>
        <w:spacing w:after="0"/>
        <w:ind w:left="360"/>
        <w:rPr>
          <w:rFonts w:ascii="Comic Sans MS" w:hAnsi="Comic Sans MS"/>
        </w:rPr>
      </w:pPr>
    </w:p>
    <w:p w:rsidR="00DE569A" w:rsidRDefault="00DE569A" w:rsidP="00DE569A">
      <w:pPr>
        <w:pStyle w:val="Paragraphedeliste"/>
        <w:spacing w:after="0"/>
        <w:ind w:left="360"/>
        <w:rPr>
          <w:rFonts w:ascii="Comic Sans MS" w:hAnsi="Comic Sans MS"/>
        </w:rPr>
      </w:pPr>
    </w:p>
    <w:p w:rsidR="007D68B4" w:rsidRDefault="007D68B4" w:rsidP="007D68B4">
      <w:pPr>
        <w:pStyle w:val="Paragraphedeliste"/>
        <w:numPr>
          <w:ilvl w:val="0"/>
          <w:numId w:val="22"/>
        </w:numPr>
        <w:spacing w:after="0"/>
        <w:rPr>
          <w:rFonts w:ascii="Comic Sans MS" w:hAnsi="Comic Sans MS"/>
        </w:rPr>
      </w:pPr>
      <w:r>
        <w:rPr>
          <w:rFonts w:ascii="Comic Sans MS" w:hAnsi="Comic Sans MS"/>
        </w:rPr>
        <w:lastRenderedPageBreak/>
        <w:t>Quel personnage dit : « On collectionne les casques romains de père en fils dans la famille! » ?  Servez-vous des indices visuels et de ce que vous connaissez de la série.</w:t>
      </w:r>
    </w:p>
    <w:p w:rsidR="007D68B4" w:rsidRDefault="002F47A2" w:rsidP="002F47A2">
      <w:pPr>
        <w:pStyle w:val="Paragraphedeliste"/>
        <w:spacing w:after="0"/>
        <w:ind w:left="360"/>
        <w:rPr>
          <w:rFonts w:ascii="Comic Sans MS" w:hAnsi="Comic Sans MS"/>
          <w:b/>
        </w:rPr>
      </w:pPr>
      <w:r w:rsidRPr="002F47A2">
        <w:rPr>
          <w:rFonts w:ascii="Comic Sans MS" w:hAnsi="Comic Sans MS"/>
          <w:b/>
        </w:rPr>
        <w:t>p.</w:t>
      </w:r>
      <w:r w:rsidR="007D68B4">
        <w:rPr>
          <w:rFonts w:ascii="Comic Sans MS" w:hAnsi="Comic Sans MS"/>
          <w:b/>
        </w:rPr>
        <w:t xml:space="preserve">20  Si nous observons l’illustration, le personnage ressemble beaucoup à Obélix à l’âge adulte.  </w:t>
      </w:r>
    </w:p>
    <w:p w:rsidR="002F47A2" w:rsidRPr="002F47A2" w:rsidRDefault="007D68B4" w:rsidP="002F47A2">
      <w:pPr>
        <w:pStyle w:val="Paragraphedeliste"/>
        <w:spacing w:after="0"/>
        <w:ind w:left="360"/>
        <w:rPr>
          <w:rFonts w:ascii="Comic Sans MS" w:hAnsi="Comic Sans MS"/>
          <w:b/>
        </w:rPr>
      </w:pPr>
      <w:r>
        <w:rPr>
          <w:rFonts w:ascii="Comic Sans MS" w:hAnsi="Comic Sans MS"/>
          <w:b/>
        </w:rPr>
        <w:t>Dans plusieurs aventures, Obélix collectionne les casques romains qu’il trouve.</w:t>
      </w:r>
    </w:p>
    <w:p w:rsidR="002F47A2" w:rsidRDefault="002F47A2" w:rsidP="002F47A2">
      <w:pPr>
        <w:pStyle w:val="Paragraphedeliste"/>
        <w:spacing w:after="0"/>
        <w:ind w:left="360"/>
        <w:rPr>
          <w:rFonts w:ascii="Comic Sans MS" w:hAnsi="Comic Sans MS"/>
        </w:rPr>
      </w:pPr>
    </w:p>
    <w:p w:rsidR="007D68B4" w:rsidRDefault="007064C7" w:rsidP="007D68B4">
      <w:pPr>
        <w:pStyle w:val="Paragraphedeliste"/>
        <w:numPr>
          <w:ilvl w:val="0"/>
          <w:numId w:val="22"/>
        </w:numPr>
        <w:spacing w:after="0"/>
        <w:rPr>
          <w:rFonts w:ascii="Comic Sans MS" w:hAnsi="Comic Sans MS"/>
        </w:rPr>
      </w:pPr>
      <w:r w:rsidRPr="007064C7">
        <w:rPr>
          <w:rFonts w:ascii="Comic Sans MS" w:hAnsi="Comic Sans MS"/>
          <w:b/>
          <w:noProof/>
          <w:lang w:eastAsia="fr-CA"/>
        </w:rPr>
        <w:drawing>
          <wp:anchor distT="0" distB="0" distL="114300" distR="114300" simplePos="0" relativeHeight="251658240" behindDoc="0" locked="0" layoutInCell="1" allowOverlap="1">
            <wp:simplePos x="0" y="0"/>
            <wp:positionH relativeFrom="column">
              <wp:posOffset>3784600</wp:posOffset>
            </wp:positionH>
            <wp:positionV relativeFrom="paragraph">
              <wp:posOffset>243840</wp:posOffset>
            </wp:positionV>
            <wp:extent cx="2371725" cy="2346960"/>
            <wp:effectExtent l="0" t="0" r="9525" b="0"/>
            <wp:wrapSquare wrapText="bothSides"/>
            <wp:docPr id="1" name="Image 1" descr="Image associ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ssocié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1725" cy="2346960"/>
                    </a:xfrm>
                    <a:prstGeom prst="rect">
                      <a:avLst/>
                    </a:prstGeom>
                    <a:noFill/>
                    <a:ln>
                      <a:noFill/>
                    </a:ln>
                  </pic:spPr>
                </pic:pic>
              </a:graphicData>
            </a:graphic>
          </wp:anchor>
        </w:drawing>
      </w:r>
      <w:r w:rsidR="007D68B4">
        <w:rPr>
          <w:rFonts w:ascii="Comic Sans MS" w:hAnsi="Comic Sans MS"/>
        </w:rPr>
        <w:t>À la page 6, nous pouvons voir une carte gravée sur une pierre, selon vous, elle représente quel endroit ?</w:t>
      </w:r>
    </w:p>
    <w:p w:rsidR="002F47A2" w:rsidRPr="002F47A2" w:rsidRDefault="007F0E97" w:rsidP="002F47A2">
      <w:pPr>
        <w:pStyle w:val="Paragraphedeliste"/>
        <w:spacing w:after="0"/>
        <w:ind w:left="360"/>
        <w:rPr>
          <w:rFonts w:ascii="Comic Sans MS" w:hAnsi="Comic Sans MS"/>
          <w:b/>
        </w:rPr>
      </w:pPr>
      <w:r>
        <w:rPr>
          <w:rFonts w:ascii="Comic Sans MS" w:hAnsi="Comic Sans MS"/>
          <w:b/>
        </w:rPr>
        <w:t>p.</w:t>
      </w:r>
      <w:r w:rsidR="007D68B4">
        <w:rPr>
          <w:rFonts w:ascii="Comic Sans MS" w:hAnsi="Comic Sans MS"/>
          <w:b/>
        </w:rPr>
        <w:t xml:space="preserve">6  </w:t>
      </w:r>
      <w:r w:rsidR="007064C7">
        <w:rPr>
          <w:rFonts w:ascii="Comic Sans MS" w:hAnsi="Comic Sans MS"/>
          <w:b/>
        </w:rPr>
        <w:t>Vivant en Gaule, il est assez probable que ce soit une carte de la Gaule. En observant la carte dans l’introduction de tous les livres d’Astérix, nous voyons une carte avec la loupe qui rapproche le village gaulois.</w:t>
      </w:r>
    </w:p>
    <w:p w:rsidR="002F47A2" w:rsidRDefault="002F47A2" w:rsidP="002F47A2">
      <w:pPr>
        <w:pStyle w:val="Paragraphedeliste"/>
        <w:spacing w:after="0"/>
        <w:ind w:left="360"/>
        <w:rPr>
          <w:rFonts w:ascii="Comic Sans MS" w:hAnsi="Comic Sans MS"/>
        </w:rPr>
      </w:pPr>
    </w:p>
    <w:p w:rsidR="007064C7" w:rsidRDefault="007064C7" w:rsidP="007064C7">
      <w:pPr>
        <w:pStyle w:val="Paragraphedeliste"/>
        <w:spacing w:after="0"/>
        <w:ind w:left="360"/>
        <w:rPr>
          <w:rFonts w:ascii="Comic Sans MS" w:hAnsi="Comic Sans MS"/>
        </w:rPr>
      </w:pPr>
    </w:p>
    <w:p w:rsidR="007064C7" w:rsidRDefault="007064C7" w:rsidP="007064C7">
      <w:pPr>
        <w:pStyle w:val="Paragraphedeliste"/>
        <w:spacing w:after="0"/>
        <w:ind w:left="360"/>
        <w:rPr>
          <w:rFonts w:ascii="Comic Sans MS" w:hAnsi="Comic Sans MS"/>
        </w:rPr>
      </w:pPr>
    </w:p>
    <w:p w:rsidR="007064C7" w:rsidRDefault="007064C7" w:rsidP="007064C7">
      <w:pPr>
        <w:pStyle w:val="Paragraphedeliste"/>
        <w:spacing w:after="0"/>
        <w:ind w:left="360"/>
        <w:rPr>
          <w:rFonts w:ascii="Comic Sans MS" w:hAnsi="Comic Sans MS"/>
        </w:rPr>
      </w:pPr>
    </w:p>
    <w:p w:rsidR="007064C7" w:rsidRDefault="007064C7" w:rsidP="007064C7">
      <w:pPr>
        <w:pStyle w:val="Paragraphedeliste"/>
        <w:spacing w:after="0"/>
        <w:ind w:left="360"/>
        <w:rPr>
          <w:rFonts w:ascii="Comic Sans MS" w:hAnsi="Comic Sans MS"/>
        </w:rPr>
      </w:pPr>
    </w:p>
    <w:p w:rsidR="007064C7" w:rsidRPr="00DE569A" w:rsidRDefault="007064C7" w:rsidP="00DE569A">
      <w:pPr>
        <w:spacing w:after="0"/>
        <w:rPr>
          <w:rFonts w:ascii="Comic Sans MS" w:hAnsi="Comic Sans MS"/>
        </w:rPr>
      </w:pPr>
    </w:p>
    <w:p w:rsidR="009C48A2" w:rsidRDefault="009C48A2" w:rsidP="009C48A2">
      <w:pPr>
        <w:pStyle w:val="Paragraphedeliste"/>
        <w:numPr>
          <w:ilvl w:val="0"/>
          <w:numId w:val="22"/>
        </w:numPr>
        <w:spacing w:after="0"/>
        <w:rPr>
          <w:rFonts w:ascii="Comic Sans MS" w:hAnsi="Comic Sans MS"/>
        </w:rPr>
      </w:pPr>
      <w:r>
        <w:rPr>
          <w:rFonts w:ascii="Comic Sans MS" w:hAnsi="Comic Sans MS"/>
        </w:rPr>
        <w:t>Pourquoi,</w:t>
      </w:r>
      <w:r w:rsidR="008F485E">
        <w:rPr>
          <w:rFonts w:ascii="Comic Sans MS" w:hAnsi="Comic Sans MS"/>
        </w:rPr>
        <w:t xml:space="preserve"> à la fin de l’histoire, peut-on </w:t>
      </w:r>
      <w:r>
        <w:rPr>
          <w:rFonts w:ascii="Comic Sans MS" w:hAnsi="Comic Sans MS"/>
        </w:rPr>
        <w:t xml:space="preserve"> lire « FIN » … et commencement ?</w:t>
      </w:r>
    </w:p>
    <w:p w:rsidR="002F47A2" w:rsidRPr="00596B83" w:rsidRDefault="009C48A2" w:rsidP="002F47A2">
      <w:pPr>
        <w:pStyle w:val="Paragraphedeliste"/>
        <w:spacing w:after="0"/>
        <w:ind w:left="360"/>
        <w:rPr>
          <w:rFonts w:ascii="Comic Sans MS" w:hAnsi="Comic Sans MS"/>
          <w:b/>
        </w:rPr>
      </w:pPr>
      <w:r>
        <w:rPr>
          <w:rFonts w:ascii="Comic Sans MS" w:hAnsi="Comic Sans MS"/>
          <w:b/>
        </w:rPr>
        <w:t>Car c’est la fin de cette histoire et le commencement pour les grandes aventures que nous connaissons.</w:t>
      </w:r>
    </w:p>
    <w:p w:rsidR="00596B83" w:rsidRDefault="00596B83" w:rsidP="002F47A2">
      <w:pPr>
        <w:pStyle w:val="Paragraphedeliste"/>
        <w:spacing w:after="0"/>
        <w:ind w:left="360"/>
        <w:rPr>
          <w:rFonts w:ascii="Comic Sans MS" w:hAnsi="Comic Sans MS"/>
        </w:rPr>
      </w:pPr>
    </w:p>
    <w:p w:rsidR="009C48A2" w:rsidRDefault="009C48A2" w:rsidP="009C48A2">
      <w:pPr>
        <w:pStyle w:val="Paragraphedeliste"/>
        <w:numPr>
          <w:ilvl w:val="0"/>
          <w:numId w:val="22"/>
        </w:numPr>
        <w:spacing w:after="0"/>
        <w:rPr>
          <w:rFonts w:ascii="Comic Sans MS" w:hAnsi="Comic Sans MS"/>
        </w:rPr>
      </w:pPr>
      <w:r>
        <w:rPr>
          <w:rFonts w:ascii="Comic Sans MS" w:hAnsi="Comic Sans MS"/>
        </w:rPr>
        <w:t>Dans le texte aux lecteurs, Uderzo nous explique qu’à l’origine, il n’avait fait que deux illustrations pour la parution de l’histoire dans le journal PILOTE.  Pouvez-vous trouver quelles sont-elles</w:t>
      </w:r>
      <w:r w:rsidRPr="00173D6B">
        <w:rPr>
          <w:rFonts w:ascii="Comic Sans MS" w:hAnsi="Comic Sans MS"/>
        </w:rPr>
        <w:t xml:space="preserve"> ?</w:t>
      </w:r>
    </w:p>
    <w:p w:rsidR="00596B83" w:rsidRPr="00173D6B" w:rsidRDefault="00596B83" w:rsidP="00596B83">
      <w:pPr>
        <w:pStyle w:val="Paragraphedeliste"/>
        <w:spacing w:after="0"/>
        <w:ind w:left="360"/>
        <w:rPr>
          <w:rFonts w:ascii="Comic Sans MS" w:hAnsi="Comic Sans MS"/>
        </w:rPr>
      </w:pPr>
      <w:r w:rsidRPr="00596B83">
        <w:rPr>
          <w:rFonts w:ascii="Comic Sans MS" w:hAnsi="Comic Sans MS"/>
          <w:b/>
        </w:rPr>
        <w:t>p.</w:t>
      </w:r>
      <w:r w:rsidR="009C48A2">
        <w:rPr>
          <w:rFonts w:ascii="Comic Sans MS" w:hAnsi="Comic Sans MS"/>
          <w:b/>
        </w:rPr>
        <w:t>4 et 8  ce sont les 2 seules illustrations qui n’ont pas la signature UDERZO 88.  Il a fait les autres illustrations en 1988 pour la présente édition sorti</w:t>
      </w:r>
      <w:r w:rsidR="008F485E">
        <w:rPr>
          <w:rFonts w:ascii="Comic Sans MS" w:hAnsi="Comic Sans MS"/>
          <w:b/>
        </w:rPr>
        <w:t>e</w:t>
      </w:r>
      <w:r w:rsidR="009C48A2">
        <w:rPr>
          <w:rFonts w:ascii="Comic Sans MS" w:hAnsi="Comic Sans MS"/>
          <w:b/>
        </w:rPr>
        <w:t xml:space="preserve"> en 1989.</w:t>
      </w:r>
    </w:p>
    <w:p w:rsidR="0013675B" w:rsidRPr="003F59EC" w:rsidRDefault="0013675B" w:rsidP="00AE7190"/>
    <w:sectPr w:rsidR="0013675B" w:rsidRPr="003F59EC" w:rsidSect="00B47F10">
      <w:footerReference w:type="default" r:id="rId9"/>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277" w:rsidRDefault="00BE0277" w:rsidP="00D15049">
      <w:pPr>
        <w:spacing w:after="0" w:line="240" w:lineRule="auto"/>
      </w:pPr>
      <w:r>
        <w:separator/>
      </w:r>
    </w:p>
  </w:endnote>
  <w:endnote w:type="continuationSeparator" w:id="0">
    <w:p w:rsidR="00BE0277" w:rsidRDefault="00BE0277" w:rsidP="00D150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49" w:rsidRDefault="00D15049">
    <w:pPr>
      <w:pStyle w:val="Pieddepage"/>
    </w:pPr>
    <w:r>
      <w:t xml:space="preserve">Carmen Morin et Amélie </w:t>
    </w:r>
    <w:proofErr w:type="spellStart"/>
    <w:r>
      <w:t>Swijani</w:t>
    </w:r>
    <w:proofErr w:type="spellEnd"/>
    <w:r>
      <w:t>-</w:t>
    </w:r>
    <w:proofErr w:type="spellStart"/>
    <w:r>
      <w:t>Préfontaine</w:t>
    </w:r>
    <w:proofErr w:type="spellEnd"/>
    <w:r>
      <w:t>, enseignantes école des Nations et Julie Marcoux, conseillère pédagogique généraliste, CSDM,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277" w:rsidRDefault="00BE0277" w:rsidP="00D15049">
      <w:pPr>
        <w:spacing w:after="0" w:line="240" w:lineRule="auto"/>
      </w:pPr>
      <w:r>
        <w:separator/>
      </w:r>
    </w:p>
  </w:footnote>
  <w:footnote w:type="continuationSeparator" w:id="0">
    <w:p w:rsidR="00BE0277" w:rsidRDefault="00BE0277" w:rsidP="00D150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C2A02"/>
    <w:multiLevelType w:val="hybridMultilevel"/>
    <w:tmpl w:val="946EAF40"/>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
    <w:nsid w:val="0BD47B1F"/>
    <w:multiLevelType w:val="hybridMultilevel"/>
    <w:tmpl w:val="4558C558"/>
    <w:lvl w:ilvl="0" w:tplc="53683C6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nsid w:val="1353177B"/>
    <w:multiLevelType w:val="hybridMultilevel"/>
    <w:tmpl w:val="6EA8B656"/>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
    <w:nsid w:val="15F45F8E"/>
    <w:multiLevelType w:val="hybridMultilevel"/>
    <w:tmpl w:val="C16499C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nsid w:val="18CA3611"/>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nsid w:val="1C1F15D2"/>
    <w:multiLevelType w:val="hybridMultilevel"/>
    <w:tmpl w:val="C16499CC"/>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nsid w:val="1D0E4718"/>
    <w:multiLevelType w:val="hybridMultilevel"/>
    <w:tmpl w:val="3F5861A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249D4BEF"/>
    <w:multiLevelType w:val="hybridMultilevel"/>
    <w:tmpl w:val="C16499C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nsid w:val="25AC69DE"/>
    <w:multiLevelType w:val="multilevel"/>
    <w:tmpl w:val="7A1E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D96DE3"/>
    <w:multiLevelType w:val="hybridMultilevel"/>
    <w:tmpl w:val="8A241D16"/>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0">
    <w:nsid w:val="2FDA705D"/>
    <w:multiLevelType w:val="hybridMultilevel"/>
    <w:tmpl w:val="DC96F8C6"/>
    <w:lvl w:ilvl="0" w:tplc="53683C6A">
      <w:start w:val="1"/>
      <w:numFmt w:val="decimal"/>
      <w:lvlText w:val="%1."/>
      <w:lvlJc w:val="left"/>
      <w:pPr>
        <w:ind w:left="360" w:hanging="360"/>
      </w:pPr>
      <w:rPr>
        <w:rFonts w:hint="default"/>
        <w:b w:val="0"/>
      </w:rPr>
    </w:lvl>
    <w:lvl w:ilvl="1" w:tplc="0C0C0019" w:tentative="1">
      <w:start w:val="1"/>
      <w:numFmt w:val="lowerLetter"/>
      <w:lvlText w:val="%2."/>
      <w:lvlJc w:val="left"/>
      <w:pPr>
        <w:ind w:left="1014" w:hanging="360"/>
      </w:pPr>
    </w:lvl>
    <w:lvl w:ilvl="2" w:tplc="0C0C001B" w:tentative="1">
      <w:start w:val="1"/>
      <w:numFmt w:val="lowerRoman"/>
      <w:lvlText w:val="%3."/>
      <w:lvlJc w:val="right"/>
      <w:pPr>
        <w:ind w:left="1734" w:hanging="180"/>
      </w:pPr>
    </w:lvl>
    <w:lvl w:ilvl="3" w:tplc="0C0C000F" w:tentative="1">
      <w:start w:val="1"/>
      <w:numFmt w:val="decimal"/>
      <w:lvlText w:val="%4."/>
      <w:lvlJc w:val="left"/>
      <w:pPr>
        <w:ind w:left="2454" w:hanging="360"/>
      </w:pPr>
    </w:lvl>
    <w:lvl w:ilvl="4" w:tplc="0C0C0019" w:tentative="1">
      <w:start w:val="1"/>
      <w:numFmt w:val="lowerLetter"/>
      <w:lvlText w:val="%5."/>
      <w:lvlJc w:val="left"/>
      <w:pPr>
        <w:ind w:left="3174" w:hanging="360"/>
      </w:pPr>
    </w:lvl>
    <w:lvl w:ilvl="5" w:tplc="0C0C001B" w:tentative="1">
      <w:start w:val="1"/>
      <w:numFmt w:val="lowerRoman"/>
      <w:lvlText w:val="%6."/>
      <w:lvlJc w:val="right"/>
      <w:pPr>
        <w:ind w:left="3894" w:hanging="180"/>
      </w:pPr>
    </w:lvl>
    <w:lvl w:ilvl="6" w:tplc="0C0C000F" w:tentative="1">
      <w:start w:val="1"/>
      <w:numFmt w:val="decimal"/>
      <w:lvlText w:val="%7."/>
      <w:lvlJc w:val="left"/>
      <w:pPr>
        <w:ind w:left="4614" w:hanging="360"/>
      </w:pPr>
    </w:lvl>
    <w:lvl w:ilvl="7" w:tplc="0C0C0019" w:tentative="1">
      <w:start w:val="1"/>
      <w:numFmt w:val="lowerLetter"/>
      <w:lvlText w:val="%8."/>
      <w:lvlJc w:val="left"/>
      <w:pPr>
        <w:ind w:left="5334" w:hanging="360"/>
      </w:pPr>
    </w:lvl>
    <w:lvl w:ilvl="8" w:tplc="0C0C001B" w:tentative="1">
      <w:start w:val="1"/>
      <w:numFmt w:val="lowerRoman"/>
      <w:lvlText w:val="%9."/>
      <w:lvlJc w:val="right"/>
      <w:pPr>
        <w:ind w:left="6054" w:hanging="180"/>
      </w:pPr>
    </w:lvl>
  </w:abstractNum>
  <w:abstractNum w:abstractNumId="11">
    <w:nsid w:val="3D466A0C"/>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nsid w:val="3FD645B2"/>
    <w:multiLevelType w:val="hybridMultilevel"/>
    <w:tmpl w:val="226CEA38"/>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3">
    <w:nsid w:val="4A3D4CF8"/>
    <w:multiLevelType w:val="hybridMultilevel"/>
    <w:tmpl w:val="433CC2A4"/>
    <w:lvl w:ilvl="0" w:tplc="53683C6A">
      <w:start w:val="1"/>
      <w:numFmt w:val="decimal"/>
      <w:lvlText w:val="%1."/>
      <w:lvlJc w:val="left"/>
      <w:pPr>
        <w:ind w:left="360" w:hanging="360"/>
      </w:pPr>
      <w:rPr>
        <w:rFonts w:hint="default"/>
        <w:b w:val="0"/>
      </w:rPr>
    </w:lvl>
    <w:lvl w:ilvl="1" w:tplc="0C0C0019" w:tentative="1">
      <w:start w:val="1"/>
      <w:numFmt w:val="lowerLetter"/>
      <w:lvlText w:val="%2."/>
      <w:lvlJc w:val="left"/>
      <w:pPr>
        <w:ind w:left="1014" w:hanging="360"/>
      </w:pPr>
    </w:lvl>
    <w:lvl w:ilvl="2" w:tplc="0C0C001B" w:tentative="1">
      <w:start w:val="1"/>
      <w:numFmt w:val="lowerRoman"/>
      <w:lvlText w:val="%3."/>
      <w:lvlJc w:val="right"/>
      <w:pPr>
        <w:ind w:left="1734" w:hanging="180"/>
      </w:pPr>
    </w:lvl>
    <w:lvl w:ilvl="3" w:tplc="0C0C000F" w:tentative="1">
      <w:start w:val="1"/>
      <w:numFmt w:val="decimal"/>
      <w:lvlText w:val="%4."/>
      <w:lvlJc w:val="left"/>
      <w:pPr>
        <w:ind w:left="2454" w:hanging="360"/>
      </w:pPr>
    </w:lvl>
    <w:lvl w:ilvl="4" w:tplc="0C0C0019" w:tentative="1">
      <w:start w:val="1"/>
      <w:numFmt w:val="lowerLetter"/>
      <w:lvlText w:val="%5."/>
      <w:lvlJc w:val="left"/>
      <w:pPr>
        <w:ind w:left="3174" w:hanging="360"/>
      </w:pPr>
    </w:lvl>
    <w:lvl w:ilvl="5" w:tplc="0C0C001B" w:tentative="1">
      <w:start w:val="1"/>
      <w:numFmt w:val="lowerRoman"/>
      <w:lvlText w:val="%6."/>
      <w:lvlJc w:val="right"/>
      <w:pPr>
        <w:ind w:left="3894" w:hanging="180"/>
      </w:pPr>
    </w:lvl>
    <w:lvl w:ilvl="6" w:tplc="0C0C000F" w:tentative="1">
      <w:start w:val="1"/>
      <w:numFmt w:val="decimal"/>
      <w:lvlText w:val="%7."/>
      <w:lvlJc w:val="left"/>
      <w:pPr>
        <w:ind w:left="4614" w:hanging="360"/>
      </w:pPr>
    </w:lvl>
    <w:lvl w:ilvl="7" w:tplc="0C0C0019" w:tentative="1">
      <w:start w:val="1"/>
      <w:numFmt w:val="lowerLetter"/>
      <w:lvlText w:val="%8."/>
      <w:lvlJc w:val="left"/>
      <w:pPr>
        <w:ind w:left="5334" w:hanging="360"/>
      </w:pPr>
    </w:lvl>
    <w:lvl w:ilvl="8" w:tplc="0C0C001B" w:tentative="1">
      <w:start w:val="1"/>
      <w:numFmt w:val="lowerRoman"/>
      <w:lvlText w:val="%9."/>
      <w:lvlJc w:val="right"/>
      <w:pPr>
        <w:ind w:left="6054" w:hanging="180"/>
      </w:pPr>
    </w:lvl>
  </w:abstractNum>
  <w:abstractNum w:abstractNumId="14">
    <w:nsid w:val="57C14076"/>
    <w:multiLevelType w:val="hybridMultilevel"/>
    <w:tmpl w:val="2B20EB28"/>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5">
    <w:nsid w:val="57CC66D1"/>
    <w:multiLevelType w:val="hybridMultilevel"/>
    <w:tmpl w:val="ECF63A80"/>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6">
    <w:nsid w:val="66BD3AE8"/>
    <w:multiLevelType w:val="hybridMultilevel"/>
    <w:tmpl w:val="B2B41346"/>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7">
    <w:nsid w:val="68F41D0B"/>
    <w:multiLevelType w:val="hybridMultilevel"/>
    <w:tmpl w:val="C2E6909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nsid w:val="693A28E5"/>
    <w:multiLevelType w:val="hybridMultilevel"/>
    <w:tmpl w:val="4558C558"/>
    <w:lvl w:ilvl="0" w:tplc="53683C6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nsid w:val="6DC024D3"/>
    <w:multiLevelType w:val="hybridMultilevel"/>
    <w:tmpl w:val="1B40E6D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nsid w:val="79935108"/>
    <w:multiLevelType w:val="hybridMultilevel"/>
    <w:tmpl w:val="2B20EB28"/>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1">
    <w:nsid w:val="7C8265FF"/>
    <w:multiLevelType w:val="hybridMultilevel"/>
    <w:tmpl w:val="2B20EB28"/>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2">
    <w:nsid w:val="7D89379A"/>
    <w:multiLevelType w:val="hybridMultilevel"/>
    <w:tmpl w:val="6EA8B656"/>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7"/>
  </w:num>
  <w:num w:numId="2">
    <w:abstractNumId w:val="3"/>
  </w:num>
  <w:num w:numId="3">
    <w:abstractNumId w:val="5"/>
  </w:num>
  <w:num w:numId="4">
    <w:abstractNumId w:val="19"/>
  </w:num>
  <w:num w:numId="5">
    <w:abstractNumId w:val="10"/>
  </w:num>
  <w:num w:numId="6">
    <w:abstractNumId w:val="6"/>
  </w:num>
  <w:num w:numId="7">
    <w:abstractNumId w:val="13"/>
  </w:num>
  <w:num w:numId="8">
    <w:abstractNumId w:val="17"/>
  </w:num>
  <w:num w:numId="9">
    <w:abstractNumId w:val="4"/>
  </w:num>
  <w:num w:numId="10">
    <w:abstractNumId w:val="11"/>
  </w:num>
  <w:num w:numId="11">
    <w:abstractNumId w:val="2"/>
  </w:num>
  <w:num w:numId="12">
    <w:abstractNumId w:val="22"/>
  </w:num>
  <w:num w:numId="13">
    <w:abstractNumId w:val="1"/>
  </w:num>
  <w:num w:numId="14">
    <w:abstractNumId w:val="18"/>
  </w:num>
  <w:num w:numId="15">
    <w:abstractNumId w:val="12"/>
  </w:num>
  <w:num w:numId="16">
    <w:abstractNumId w:val="9"/>
  </w:num>
  <w:num w:numId="17">
    <w:abstractNumId w:val="0"/>
  </w:num>
  <w:num w:numId="18">
    <w:abstractNumId w:val="15"/>
  </w:num>
  <w:num w:numId="19">
    <w:abstractNumId w:val="20"/>
  </w:num>
  <w:num w:numId="20">
    <w:abstractNumId w:val="14"/>
  </w:num>
  <w:num w:numId="21">
    <w:abstractNumId w:val="8"/>
  </w:num>
  <w:num w:numId="22">
    <w:abstractNumId w:val="16"/>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D0D46"/>
    <w:rsid w:val="00031C8D"/>
    <w:rsid w:val="0013675B"/>
    <w:rsid w:val="00163045"/>
    <w:rsid w:val="00173D6B"/>
    <w:rsid w:val="001D5D28"/>
    <w:rsid w:val="001E7D7A"/>
    <w:rsid w:val="002A51AE"/>
    <w:rsid w:val="002F47A2"/>
    <w:rsid w:val="003124F1"/>
    <w:rsid w:val="00375493"/>
    <w:rsid w:val="00385904"/>
    <w:rsid w:val="003B4657"/>
    <w:rsid w:val="003C53BB"/>
    <w:rsid w:val="003F59EC"/>
    <w:rsid w:val="004D3EDD"/>
    <w:rsid w:val="005560DB"/>
    <w:rsid w:val="00596B83"/>
    <w:rsid w:val="005E0A95"/>
    <w:rsid w:val="00637AD3"/>
    <w:rsid w:val="00677033"/>
    <w:rsid w:val="006E34AD"/>
    <w:rsid w:val="00700E70"/>
    <w:rsid w:val="007064C7"/>
    <w:rsid w:val="00724A07"/>
    <w:rsid w:val="0079540E"/>
    <w:rsid w:val="007D68B4"/>
    <w:rsid w:val="007F0E97"/>
    <w:rsid w:val="00892CAD"/>
    <w:rsid w:val="008938D4"/>
    <w:rsid w:val="008A10F4"/>
    <w:rsid w:val="008B0049"/>
    <w:rsid w:val="008C2C32"/>
    <w:rsid w:val="008F485E"/>
    <w:rsid w:val="009C48A2"/>
    <w:rsid w:val="00A054C9"/>
    <w:rsid w:val="00A25508"/>
    <w:rsid w:val="00A54B59"/>
    <w:rsid w:val="00AD0D46"/>
    <w:rsid w:val="00AE180C"/>
    <w:rsid w:val="00AE7190"/>
    <w:rsid w:val="00B47F10"/>
    <w:rsid w:val="00B979EA"/>
    <w:rsid w:val="00BA0908"/>
    <w:rsid w:val="00BE0277"/>
    <w:rsid w:val="00C34F07"/>
    <w:rsid w:val="00CE3969"/>
    <w:rsid w:val="00D15049"/>
    <w:rsid w:val="00D84B09"/>
    <w:rsid w:val="00D968BB"/>
    <w:rsid w:val="00D97E83"/>
    <w:rsid w:val="00D97F07"/>
    <w:rsid w:val="00DE569A"/>
    <w:rsid w:val="00E85B91"/>
    <w:rsid w:val="00F404C1"/>
    <w:rsid w:val="00F44F37"/>
    <w:rsid w:val="00F50C9B"/>
    <w:rsid w:val="00F65419"/>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4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D0D46"/>
    <w:pPr>
      <w:ind w:left="720"/>
      <w:contextualSpacing/>
    </w:pPr>
  </w:style>
  <w:style w:type="paragraph" w:styleId="En-tte">
    <w:name w:val="header"/>
    <w:basedOn w:val="Normal"/>
    <w:link w:val="En-tteCar"/>
    <w:uiPriority w:val="99"/>
    <w:unhideWhenUsed/>
    <w:rsid w:val="00D15049"/>
    <w:pPr>
      <w:tabs>
        <w:tab w:val="center" w:pos="4320"/>
        <w:tab w:val="right" w:pos="8640"/>
      </w:tabs>
      <w:spacing w:after="0" w:line="240" w:lineRule="auto"/>
    </w:pPr>
  </w:style>
  <w:style w:type="character" w:customStyle="1" w:styleId="En-tteCar">
    <w:name w:val="En-tête Car"/>
    <w:basedOn w:val="Policepardfaut"/>
    <w:link w:val="En-tte"/>
    <w:uiPriority w:val="99"/>
    <w:rsid w:val="00D15049"/>
  </w:style>
  <w:style w:type="paragraph" w:styleId="Pieddepage">
    <w:name w:val="footer"/>
    <w:basedOn w:val="Normal"/>
    <w:link w:val="PieddepageCar"/>
    <w:uiPriority w:val="99"/>
    <w:unhideWhenUsed/>
    <w:rsid w:val="00D1504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15049"/>
  </w:style>
  <w:style w:type="character" w:styleId="Lienhypertexte">
    <w:name w:val="Hyperlink"/>
    <w:basedOn w:val="Policepardfaut"/>
    <w:uiPriority w:val="99"/>
    <w:unhideWhenUsed/>
    <w:rsid w:val="00892CAD"/>
    <w:rPr>
      <w:color w:val="0000FF" w:themeColor="hyperlink"/>
      <w:u w:val="single"/>
    </w:rPr>
  </w:style>
  <w:style w:type="paragraph" w:styleId="Textedebulles">
    <w:name w:val="Balloon Text"/>
    <w:basedOn w:val="Normal"/>
    <w:link w:val="TextedebullesCar"/>
    <w:uiPriority w:val="99"/>
    <w:semiHidden/>
    <w:unhideWhenUsed/>
    <w:rsid w:val="007064C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64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4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D0D46"/>
    <w:pPr>
      <w:ind w:left="720"/>
      <w:contextualSpacing/>
    </w:pPr>
  </w:style>
  <w:style w:type="paragraph" w:styleId="En-tte">
    <w:name w:val="header"/>
    <w:basedOn w:val="Normal"/>
    <w:link w:val="En-tteCar"/>
    <w:uiPriority w:val="99"/>
    <w:unhideWhenUsed/>
    <w:rsid w:val="00D15049"/>
    <w:pPr>
      <w:tabs>
        <w:tab w:val="center" w:pos="4320"/>
        <w:tab w:val="right" w:pos="8640"/>
      </w:tabs>
      <w:spacing w:after="0" w:line="240" w:lineRule="auto"/>
    </w:pPr>
  </w:style>
  <w:style w:type="character" w:customStyle="1" w:styleId="En-tteCar">
    <w:name w:val="En-tête Car"/>
    <w:basedOn w:val="Policepardfaut"/>
    <w:link w:val="En-tte"/>
    <w:uiPriority w:val="99"/>
    <w:rsid w:val="00D15049"/>
  </w:style>
  <w:style w:type="paragraph" w:styleId="Pieddepage">
    <w:name w:val="footer"/>
    <w:basedOn w:val="Normal"/>
    <w:link w:val="PieddepageCar"/>
    <w:uiPriority w:val="99"/>
    <w:unhideWhenUsed/>
    <w:rsid w:val="00D1504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D15049"/>
  </w:style>
  <w:style w:type="character" w:styleId="Lienhypertexte">
    <w:name w:val="Hyperlink"/>
    <w:basedOn w:val="Policepardfaut"/>
    <w:uiPriority w:val="99"/>
    <w:unhideWhenUsed/>
    <w:rsid w:val="00892CAD"/>
    <w:rPr>
      <w:color w:val="0000FF" w:themeColor="hyperlink"/>
      <w:u w:val="single"/>
    </w:rPr>
  </w:style>
  <w:style w:type="paragraph" w:styleId="Textedebulles">
    <w:name w:val="Balloon Text"/>
    <w:basedOn w:val="Normal"/>
    <w:link w:val="TextedebullesCar"/>
    <w:uiPriority w:val="99"/>
    <w:semiHidden/>
    <w:unhideWhenUsed/>
    <w:rsid w:val="007064C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64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2163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47981-82F4-4C36-B9BE-AD7BBF953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846</Words>
  <Characters>4653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CSDM</dc:creator>
  <cp:lastModifiedBy>Julie Marcoux</cp:lastModifiedBy>
  <cp:revision>7</cp:revision>
  <dcterms:created xsi:type="dcterms:W3CDTF">2017-04-03T13:12:00Z</dcterms:created>
  <dcterms:modified xsi:type="dcterms:W3CDTF">2017-04-28T18:32:00Z</dcterms:modified>
</cp:coreProperties>
</file>